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218.210:2025-01/02/10/04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BL2026-062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6 Klassen-Pavillon und Aula, Schule an der Treene SV Friedrichstadt - Kunststofffenster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Kunststofffenster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